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0CE2" w:rsidRDefault="00BC04B5">
      <w:proofErr w:type="spellStart"/>
      <w:r w:rsidRPr="008420D9">
        <w:rPr>
          <w:rStyle w:val="obittexthtml"/>
          <w:b/>
          <w:sz w:val="21"/>
          <w:szCs w:val="21"/>
        </w:rPr>
        <w:t>Heberle</w:t>
      </w:r>
      <w:proofErr w:type="spellEnd"/>
      <w:r w:rsidRPr="008420D9">
        <w:rPr>
          <w:rStyle w:val="obittexthtml"/>
          <w:b/>
          <w:sz w:val="21"/>
          <w:szCs w:val="21"/>
        </w:rPr>
        <w:t xml:space="preserve">, Jeanne Claire </w:t>
      </w:r>
      <w:proofErr w:type="spellStart"/>
      <w:r w:rsidRPr="008420D9">
        <w:rPr>
          <w:rStyle w:val="obittexthtml"/>
          <w:b/>
          <w:sz w:val="21"/>
          <w:szCs w:val="21"/>
        </w:rPr>
        <w:t>Marchesseau</w:t>
      </w:r>
      <w:proofErr w:type="spellEnd"/>
      <w:proofErr w:type="gramStart"/>
      <w:r>
        <w:rPr>
          <w:rStyle w:val="obittexthtml"/>
          <w:sz w:val="21"/>
          <w:szCs w:val="21"/>
        </w:rPr>
        <w:t>,</w:t>
      </w:r>
      <w:proofErr w:type="gramEnd"/>
      <w:r>
        <w:rPr>
          <w:sz w:val="21"/>
          <w:szCs w:val="21"/>
        </w:rPr>
        <w:br/>
      </w:r>
      <w:r>
        <w:rPr>
          <w:sz w:val="21"/>
          <w:szCs w:val="21"/>
        </w:rPr>
        <w:br/>
      </w:r>
      <w:r>
        <w:rPr>
          <w:rStyle w:val="obittexthtml"/>
          <w:sz w:val="21"/>
          <w:szCs w:val="21"/>
        </w:rPr>
        <w:t xml:space="preserve">82, died November 19, 2014, in her home. </w:t>
      </w:r>
      <w:r>
        <w:rPr>
          <w:sz w:val="21"/>
          <w:szCs w:val="21"/>
        </w:rPr>
        <w:br/>
      </w:r>
      <w:r>
        <w:rPr>
          <w:sz w:val="21"/>
          <w:szCs w:val="21"/>
        </w:rPr>
        <w:br/>
      </w:r>
      <w:r>
        <w:rPr>
          <w:rStyle w:val="obittexthtml"/>
          <w:sz w:val="21"/>
          <w:szCs w:val="21"/>
        </w:rPr>
        <w:t xml:space="preserve">Jeanne was born in Jackson, MS and grew up in New Orleans, LA. </w:t>
      </w:r>
      <w:r>
        <w:rPr>
          <w:sz w:val="21"/>
          <w:szCs w:val="21"/>
        </w:rPr>
        <w:br/>
      </w:r>
      <w:r>
        <w:rPr>
          <w:sz w:val="21"/>
          <w:szCs w:val="21"/>
        </w:rPr>
        <w:br/>
      </w:r>
      <w:r>
        <w:rPr>
          <w:rStyle w:val="obittexthtml"/>
          <w:sz w:val="21"/>
          <w:szCs w:val="21"/>
        </w:rPr>
        <w:t>She is survived by her four daughters, Denise, Julia, Renee, Lauren, and their families, including her nine grandchildren Marguerite, Clio, Paula, Robin, Eleanor, Jesse, Hannah, Joseph and Jamie. Her loving husband, Klaus, of over 40 years, preceded her in death. She leaves behind a large, loving, extended family the world over, and many "fifth daughters."</w:t>
      </w:r>
      <w:r>
        <w:rPr>
          <w:sz w:val="21"/>
          <w:szCs w:val="21"/>
        </w:rPr>
        <w:br/>
      </w:r>
      <w:r>
        <w:rPr>
          <w:sz w:val="21"/>
          <w:szCs w:val="21"/>
        </w:rPr>
        <w:br/>
      </w:r>
      <w:r>
        <w:rPr>
          <w:rStyle w:val="obittexthtml"/>
          <w:sz w:val="21"/>
          <w:szCs w:val="21"/>
        </w:rPr>
        <w:t xml:space="preserve">In her professional life, Jeanne was a passionate advocate for young children. She completed her Masters Degree in Early Childhood Education at Eastern Kentucky University. Her many years of service included directing Head Start of Easton, Pennsylvania, daycare development with Community Coordinated Child Care of Louisville, Kentucky, and several positions in the Kentucky Department of Education. While working for KDE, she co-founded Kentucky's Parent and Child Education Program (PACE). In 1988, the program received the Ford Foundation and Harvard Kennedy School of Government's Award for Innovation in State and Local Government. In her later years she trained to become a mediation specialist for children in the court system. </w:t>
      </w:r>
      <w:r>
        <w:rPr>
          <w:sz w:val="21"/>
          <w:szCs w:val="21"/>
        </w:rPr>
        <w:br/>
      </w:r>
    </w:p>
    <w:sectPr w:rsidR="00690CE2" w:rsidSect="00690CE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C04B5"/>
    <w:rsid w:val="00690CE2"/>
    <w:rsid w:val="00BC04B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0CE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bittexthtml">
    <w:name w:val="obittexthtml"/>
    <w:basedOn w:val="DefaultParagraphFont"/>
    <w:rsid w:val="00BC04B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185</Words>
  <Characters>1057</Characters>
  <Application>Microsoft Office Word</Application>
  <DocSecurity>0</DocSecurity>
  <Lines>8</Lines>
  <Paragraphs>2</Paragraphs>
  <ScaleCrop>false</ScaleCrop>
  <Company>Mobile-Latham</Company>
  <LinksUpToDate>false</LinksUpToDate>
  <CharactersWithSpaces>1240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2014-11-26T13:56:00Z</dcterms:created>
  <dcterms:modified xsi:type="dcterms:W3CDTF">2014-11-26T13:59:00Z</dcterms:modified>
</cp:coreProperties>
</file>